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7E8D">
      <w:pPr>
        <w:keepNext w:val="0"/>
        <w:keepLines w:val="0"/>
        <w:widowControl/>
        <w:suppressLineNumbers w:val="0"/>
        <w:kinsoku/>
        <w:autoSpaceDE/>
        <w:autoSpaceDN/>
        <w:adjustRightInd/>
        <w:snapToGrid/>
        <w:spacing w:line="240" w:lineRule="auto"/>
        <w:jc w:val="center"/>
        <w:textAlignment w:val="auto"/>
        <w:rPr>
          <w:rFonts w:hint="eastAsia" w:ascii="黑体" w:hAnsi="黑体" w:eastAsia="黑体" w:cs="黑体"/>
          <w:b/>
          <w:bCs/>
          <w:snapToGrid/>
          <w:color w:val="000000"/>
          <w:kern w:val="0"/>
          <w:sz w:val="40"/>
          <w:szCs w:val="40"/>
          <w:lang w:val="en-US" w:eastAsia="zh-CN" w:bidi="ar"/>
        </w:rPr>
      </w:pPr>
      <w:bookmarkStart w:id="2" w:name="_GoBack"/>
      <w:r>
        <w:rPr>
          <w:rFonts w:hint="eastAsia" w:ascii="黑体" w:hAnsi="黑体" w:eastAsia="黑体" w:cs="黑体"/>
          <w:b/>
          <w:bCs/>
          <w:snapToGrid/>
          <w:color w:val="000000"/>
          <w:kern w:val="0"/>
          <w:sz w:val="40"/>
          <w:szCs w:val="40"/>
          <w:lang w:val="en-US" w:eastAsia="zh-CN" w:bidi="ar"/>
        </w:rPr>
        <w:t>习近平：认真学习贯彻党的二十届四中全会</w:t>
      </w:r>
      <w:bookmarkStart w:id="0" w:name="bookmark1"/>
      <w:bookmarkEnd w:id="0"/>
      <w:r>
        <w:rPr>
          <w:rFonts w:hint="eastAsia" w:ascii="黑体" w:hAnsi="黑体" w:eastAsia="黑体" w:cs="黑体"/>
          <w:b/>
          <w:bCs/>
          <w:snapToGrid/>
          <w:color w:val="000000"/>
          <w:kern w:val="0"/>
          <w:sz w:val="40"/>
          <w:szCs w:val="40"/>
          <w:lang w:val="en-US" w:eastAsia="zh-CN" w:bidi="ar"/>
        </w:rPr>
        <w:t>精神 高标准建设海南自由贸易港</w:t>
      </w:r>
    </w:p>
    <w:bookmarkEnd w:id="2"/>
    <w:p w14:paraId="5D8C85F6">
      <w:pPr>
        <w:keepNext w:val="0"/>
        <w:keepLines w:val="0"/>
        <w:widowControl/>
        <w:suppressLineNumbers w:val="0"/>
        <w:kinsoku/>
        <w:autoSpaceDE/>
        <w:autoSpaceDN/>
        <w:adjustRightInd/>
        <w:snapToGrid/>
        <w:spacing w:line="240" w:lineRule="auto"/>
        <w:jc w:val="center"/>
        <w:textAlignment w:val="auto"/>
        <w:rPr>
          <w:rFonts w:hint="eastAsia" w:ascii="仿宋_GB2312" w:hAnsi="仿宋_GB2312" w:eastAsia="仿宋_GB2312" w:cs="仿宋_GB2312"/>
          <w:snapToGrid/>
          <w:color w:val="000000"/>
          <w:kern w:val="0"/>
          <w:sz w:val="28"/>
          <w:szCs w:val="28"/>
          <w:lang w:val="en-US" w:eastAsia="zh-CN" w:bidi="ar"/>
        </w:rPr>
      </w:pPr>
      <w:r>
        <w:rPr>
          <w:rFonts w:hint="eastAsia" w:ascii="仿宋_GB2312" w:hAnsi="仿宋_GB2312" w:eastAsia="仿宋_GB2312" w:cs="仿宋_GB2312"/>
          <w:snapToGrid/>
          <w:color w:val="000000"/>
          <w:kern w:val="0"/>
          <w:sz w:val="28"/>
          <w:szCs w:val="28"/>
          <w:lang w:val="en-US" w:eastAsia="zh-CN" w:bidi="ar"/>
        </w:rPr>
        <w:t>2025年11月6日 来源：新华网</w:t>
      </w:r>
    </w:p>
    <w:p w14:paraId="171464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snapToGrid/>
          <w:color w:val="000000"/>
          <w:kern w:val="0"/>
          <w:sz w:val="30"/>
          <w:szCs w:val="30"/>
          <w:lang w:val="en-US" w:eastAsia="zh-CN" w:bidi="ar"/>
        </w:rPr>
      </w:pPr>
    </w:p>
    <w:p w14:paraId="5FF8BAEC">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新华社三亚11月6日电 中共中央总书记、国家主席、中央军委主席习近平在听取海南自由贸易港建设工作汇报时强调，建设海南自由贸易港，是党中央着眼新时代全面深化改革开放作出的重大决策。要认真学习贯彻党的二十届四中全会精神，在党中央集中统一领导下，各级各有关方面密切协作、主动作为，通过持续努力，全面实现海南自由贸易港建设目标。</w:t>
      </w:r>
    </w:p>
    <w:p w14:paraId="0C087B79">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11月6日上午，习近平在海南省三亚市听取海南自由贸易港建设工作汇报。国家发展改革委主任郑栅洁、海南省委书记冯飞作了汇报。</w:t>
      </w:r>
    </w:p>
    <w:p w14:paraId="0ACEAF6B">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听取汇报后，习近平发表重要讲话。他指出，党中央决定，今年12月18日海南自由贸易港正式启动全岛封关，这是我国坚定不移扩大高水平对外开放、推动建设开放型世界经济的标志性举措。各级各有关方面要精心准备，确保平稳有序。</w:t>
      </w:r>
    </w:p>
    <w:p w14:paraId="2BEAFB84">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建设海南自由贸易港的战略目标，就是要把海南自由贸易港打造成为引领我国新时代对外开放的重要门户。要锚定这个战略目标不动摇，全面落实海南自由贸易港建设总体方案，深入实施海南自由贸易</w:t>
      </w:r>
      <w:bookmarkStart w:id="1" w:name="bookmark7"/>
      <w:bookmarkEnd w:id="1"/>
      <w:r>
        <w:rPr>
          <w:rFonts w:hint="eastAsia" w:ascii="仿宋_GB2312" w:hAnsi="仿宋_GB2312" w:eastAsia="仿宋_GB2312" w:cs="仿宋_GB2312"/>
          <w:snapToGrid/>
          <w:color w:val="000000"/>
          <w:kern w:val="0"/>
          <w:sz w:val="30"/>
          <w:szCs w:val="30"/>
          <w:lang w:val="en-US" w:eastAsia="zh-CN" w:bidi="ar"/>
        </w:rPr>
        <w:t>港法，解放思想、改革创新，分步骤、分阶段构建与高水平自由贸易港相适应的政策制度体系。要稳步扩大制度型开放，进一步提高贸易投资自由化便利化水平。深入推进商品和要素流动型开放，更好促进生产要素跨境流动。构建更加开放的人才机制，为自由贸易港建设提供有力人才支撑。深化行政体制改革，优化政务服务，着力打造市场化法治化国际化一流营商环境。</w:t>
      </w:r>
    </w:p>
    <w:p w14:paraId="538F63D4">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指出，高标准建设海南自由贸易港，主要目的是促进海南高质量发展，助力全国构建新发展格局。要结合实际科学编制“十五五”规划，紧紧围绕建设“三区一中心”的战略定位，全面提高海南经济社会发展水平。着力打造具有海南特色和优势的现代化产业体系，推动主导产业优化升级，促进科技创新和产业创新深度融合，努力在发展新质生产力上取得新突破。加强同粤港澳大湾区联动发展，深化同京津冀、长三角、长江经济带等区域合作，深度融入共建“一带一路”，在推进高水平对外开放中发挥牵引作用。生态是海南一大优势，要守护好这份家底，坚持陆海统筹，持续抓好突出环境问题整治，高质量建设国家生态文明试验区。加强普惠性、基础性、兜底性民生建设，解决好人民群众急难愁盼问题，扎实推进共同富裕。</w:t>
      </w:r>
    </w:p>
    <w:p w14:paraId="0F406288">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习近平强调，越是扩大开放，越要统筹发展和安全，牢牢守住安全底线。要科学有序安排开放节奏和进度，加强风险识别和防范，稳扎稳打、步步为营。</w:t>
      </w:r>
    </w:p>
    <w:p w14:paraId="3B20A6F9">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指出，要以永远在路上的清醒和坚定推进全面从严治党，巩固深入贯彻中央八项规定精神学习教育成果，努力营造风清气正的政治生态。完善一体推进不敢腐、不能腐、不想腐工作机制，着力铲除腐败滋生的土壤和条件。要引导各级干部在遵规守纪前提下敢于担当、善于作为，用扎实奋斗创造经得起实践和历史检验的工作业绩。</w:t>
      </w:r>
    </w:p>
    <w:p w14:paraId="63C80705">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习近平强调，当前海南要紧盯“海鸥”台风走势，完善有关措施，切实做好防范和应急处置工作，确保把损失降到最低。</w:t>
      </w:r>
    </w:p>
    <w:p w14:paraId="67785196">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中共中央政治局常委、中央办公厅主任蔡奇出席汇报会。</w:t>
      </w:r>
    </w:p>
    <w:p w14:paraId="0DB771F2">
      <w:pPr>
        <w:keepNext w:val="0"/>
        <w:keepLines w:val="0"/>
        <w:pageBreakBefore w:val="0"/>
        <w:widowControl/>
        <w:suppressLineNumbers w:val="0"/>
        <w:kinsoku/>
        <w:wordWrap/>
        <w:overflowPunct/>
        <w:topLinePunct w:val="0"/>
        <w:autoSpaceDE/>
        <w:autoSpaceDN/>
        <w:bidi w:val="0"/>
        <w:adjustRightInd/>
        <w:snapToGrid/>
        <w:spacing w:line="240" w:lineRule="auto"/>
        <w:ind w:firstLine="600" w:firstLineChars="200"/>
        <w:jc w:val="left"/>
        <w:textAlignment w:val="auto"/>
        <w:rPr>
          <w:rFonts w:hint="eastAsia" w:ascii="仿宋_GB2312" w:hAnsi="仿宋_GB2312" w:eastAsia="仿宋_GB2312" w:cs="仿宋_GB2312"/>
          <w:snapToGrid/>
          <w:color w:val="000000"/>
          <w:kern w:val="0"/>
          <w:sz w:val="30"/>
          <w:szCs w:val="30"/>
          <w:lang w:val="en-US" w:eastAsia="zh-CN" w:bidi="ar"/>
        </w:rPr>
      </w:pPr>
      <w:r>
        <w:rPr>
          <w:rFonts w:hint="eastAsia" w:ascii="仿宋_GB2312" w:hAnsi="仿宋_GB2312" w:eastAsia="仿宋_GB2312" w:cs="仿宋_GB2312"/>
          <w:snapToGrid/>
          <w:color w:val="000000"/>
          <w:kern w:val="0"/>
          <w:sz w:val="30"/>
          <w:szCs w:val="30"/>
          <w:lang w:val="en-US" w:eastAsia="zh-CN" w:bidi="ar"/>
        </w:rPr>
        <w:t>何立峰及中央和国家机关有关部门、海南省负责同志参加汇报会。</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3F236">
    <w:pPr>
      <w:spacing w:line="179" w:lineRule="auto"/>
      <w:ind w:left="4071"/>
      <w:rPr>
        <w:rFonts w:ascii="Times New Roman" w:hAnsi="Times New Roman" w:eastAsia="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24D9D"/>
    <w:rsid w:val="0E324D9D"/>
    <w:rsid w:val="334A7032"/>
    <w:rsid w:val="49A07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2025-11-10T09:05:00Z</dcterms:created>
  <dc:creator>sqt</dc:creator>
  <cp:lastModifiedBy>sqt</cp:lastModifiedBy>
  <dcterms:modified xsi:type="dcterms:W3CDTF">2025-11-10T09:52:21Z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86FEB90E6A644535B1936AF62484EB7D_11</vt:lpwstr>
  </property>
  <property fmtid="{D5CDD505-2E9C-101B-9397-08002B2CF9AE}" pid="4" name="KSOTemplateDocerSaveRecord">
    <vt:lpwstr>eyJoZGlkIjoiMjYwNjgxZjA3Mjk5MzQ3ODM1NmMzZDNhMTNiMjE3MjIiLCJ1c2VySWQiOiI4NjA2Mzc3MTIifQ==</vt:lpwstr>
  </property>
</Properties>
</file>